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7F04" w:rsidRDefault="005C7F04" w:rsidP="005C7F04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E27AFD">
        <w:rPr>
          <w:b/>
          <w:sz w:val="28"/>
        </w:rPr>
        <w:t>: Protetyka</w:t>
      </w:r>
    </w:p>
    <w:p w:rsidR="005C7F04" w:rsidRPr="00E27AFD" w:rsidRDefault="005C7F04" w:rsidP="005C7F04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5C7F04" w:rsidRPr="00442D3F" w:rsidTr="00560ACF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5C7F04" w:rsidRPr="00442D3F" w:rsidRDefault="005C7F04" w:rsidP="00560ACF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5C7F04" w:rsidRPr="00442D3F" w:rsidTr="00560ACF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C7F04" w:rsidRPr="00DD6065" w:rsidRDefault="005C7F04" w:rsidP="00560AC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5C7F04" w:rsidRPr="00222DB8" w:rsidRDefault="005C7F04" w:rsidP="00560AC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5C7F04" w:rsidRPr="00222DB8" w:rsidRDefault="005C7F04" w:rsidP="00560AC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306A78">
              <w:t>Stacjonarne/Niestacjonarne</w:t>
            </w:r>
            <w:bookmarkStart w:id="0" w:name="_GoBack"/>
            <w:bookmarkEnd w:id="0"/>
          </w:p>
        </w:tc>
      </w:tr>
      <w:tr w:rsidR="005C7F04" w:rsidRPr="00442D3F" w:rsidTr="00560ACF">
        <w:tc>
          <w:tcPr>
            <w:tcW w:w="4192" w:type="dxa"/>
            <w:gridSpan w:val="2"/>
          </w:tcPr>
          <w:p w:rsidR="005C7F04" w:rsidRPr="000932B6" w:rsidRDefault="005C7F04" w:rsidP="000932B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0932B6">
              <w:rPr>
                <w:b/>
              </w:rPr>
              <w:t>I, II, III, IV, V</w:t>
            </w:r>
          </w:p>
        </w:tc>
        <w:tc>
          <w:tcPr>
            <w:tcW w:w="5500" w:type="dxa"/>
            <w:gridSpan w:val="3"/>
          </w:tcPr>
          <w:p w:rsidR="005C7F04" w:rsidRPr="00DD6065" w:rsidRDefault="005C7F04" w:rsidP="00560AC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5C7F04" w:rsidRPr="00442D3F" w:rsidTr="00560ACF">
        <w:tc>
          <w:tcPr>
            <w:tcW w:w="9692" w:type="dxa"/>
            <w:gridSpan w:val="5"/>
          </w:tcPr>
          <w:p w:rsidR="005C7F04" w:rsidRPr="00DD6065" w:rsidRDefault="005C7F04" w:rsidP="00560AC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Protetyka</w:t>
            </w:r>
          </w:p>
        </w:tc>
      </w:tr>
      <w:tr w:rsidR="005C7F04" w:rsidRPr="00442D3F" w:rsidTr="00560ACF">
        <w:tc>
          <w:tcPr>
            <w:tcW w:w="9692" w:type="dxa"/>
            <w:gridSpan w:val="5"/>
          </w:tcPr>
          <w:p w:rsidR="005C7F04" w:rsidRPr="00DD6065" w:rsidRDefault="005C7F04" w:rsidP="00560AC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5C7F04" w:rsidRPr="00442D3F" w:rsidTr="00560ACF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5C7F04" w:rsidRPr="00DD6065" w:rsidRDefault="005C7F04" w:rsidP="00560ACF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5C7F04" w:rsidRPr="00442D3F" w:rsidTr="00560ACF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6C045A" w:rsidRPr="006C045A" w:rsidRDefault="006C045A" w:rsidP="006C045A">
            <w:pPr>
              <w:spacing w:after="0" w:line="240" w:lineRule="auto"/>
              <w:jc w:val="both"/>
              <w:rPr>
                <w:rFonts w:cstheme="minorHAnsi"/>
              </w:rPr>
            </w:pPr>
            <w:r w:rsidRPr="006C045A">
              <w:rPr>
                <w:rFonts w:cstheme="minorHAnsi"/>
              </w:rPr>
              <w:t>Normy zgryzowe; choroby narządu żucia</w:t>
            </w:r>
            <w:r>
              <w:rPr>
                <w:rFonts w:cstheme="minorHAnsi"/>
              </w:rPr>
              <w:t xml:space="preserve"> i</w:t>
            </w:r>
            <w:r w:rsidRPr="006C045A">
              <w:rPr>
                <w:rFonts w:cstheme="minorHAnsi"/>
              </w:rPr>
              <w:t xml:space="preserve"> układu </w:t>
            </w:r>
            <w:proofErr w:type="spellStart"/>
            <w:r w:rsidRPr="006C045A">
              <w:rPr>
                <w:rFonts w:cstheme="minorHAnsi"/>
              </w:rPr>
              <w:t>stomatognatycznego</w:t>
            </w:r>
            <w:proofErr w:type="spellEnd"/>
            <w:r w:rsidRPr="006C045A">
              <w:rPr>
                <w:rFonts w:cstheme="minorHAnsi"/>
              </w:rPr>
              <w:t>; rehabilitacja narządu żucia; diagnostyka radiologiczna; wyposażenie gabinetu stomatologicznego; materiały stomatologiczne</w:t>
            </w:r>
            <w:r>
              <w:rPr>
                <w:rFonts w:cstheme="minorHAnsi"/>
              </w:rPr>
              <w:t>;  adhezja;</w:t>
            </w:r>
            <w:r w:rsidRPr="006C045A">
              <w:rPr>
                <w:rFonts w:cstheme="minorHAnsi"/>
              </w:rPr>
              <w:t xml:space="preserve"> rekonstrukcja tkanek twardych</w:t>
            </w:r>
            <w:r>
              <w:rPr>
                <w:rFonts w:cstheme="minorHAnsi"/>
              </w:rPr>
              <w:t>,</w:t>
            </w:r>
            <w:r w:rsidRPr="006C045A">
              <w:rPr>
                <w:rFonts w:cstheme="minorHAnsi"/>
              </w:rPr>
              <w:t xml:space="preserve">  leczenie </w:t>
            </w:r>
            <w:proofErr w:type="spellStart"/>
            <w:r w:rsidRPr="006C045A">
              <w:rPr>
                <w:rFonts w:cstheme="minorHAnsi"/>
              </w:rPr>
              <w:t>endodontyczne</w:t>
            </w:r>
            <w:proofErr w:type="spellEnd"/>
            <w:r>
              <w:rPr>
                <w:rFonts w:cstheme="minorHAnsi"/>
              </w:rPr>
              <w:t xml:space="preserve">, </w:t>
            </w:r>
            <w:r w:rsidRPr="006C045A">
              <w:rPr>
                <w:rFonts w:cstheme="minorHAnsi"/>
              </w:rPr>
              <w:t xml:space="preserve"> uzupełnie</w:t>
            </w:r>
            <w:r>
              <w:rPr>
                <w:rFonts w:cstheme="minorHAnsi"/>
              </w:rPr>
              <w:t xml:space="preserve">nia </w:t>
            </w:r>
            <w:r w:rsidRPr="006C045A">
              <w:rPr>
                <w:rFonts w:cstheme="minorHAnsi"/>
              </w:rPr>
              <w:t>protetyczn</w:t>
            </w:r>
            <w:r>
              <w:rPr>
                <w:rFonts w:cstheme="minorHAnsi"/>
              </w:rPr>
              <w:t>e</w:t>
            </w:r>
            <w:r w:rsidRPr="006C045A">
              <w:rPr>
                <w:rFonts w:cstheme="minorHAnsi"/>
              </w:rPr>
              <w:t>; wywiad,  badanie, planowanie  leczenia potwierdzon</w:t>
            </w:r>
            <w:r>
              <w:rPr>
                <w:rFonts w:cstheme="minorHAnsi"/>
              </w:rPr>
              <w:t>e świadomą zgodą pacjenta,</w:t>
            </w:r>
            <w:r w:rsidRPr="006C045A">
              <w:rPr>
                <w:rFonts w:cstheme="minorHAnsi"/>
              </w:rPr>
              <w:t xml:space="preserve"> rokowanie; badania dodatkowe; dokumentacja medyczna;   farmakoterapia;  wady zgryzu;  okluzja; uzupełnienia protetyczne; problemy badawcze  w stomatologii; praca w zespole profesjonalistów;  wzorce etyczne</w:t>
            </w:r>
            <w:r w:rsidRPr="006C045A">
              <w:rPr>
                <w:rFonts w:eastAsia="Times New Roman" w:cstheme="minorHAnsi"/>
              </w:rPr>
              <w:t xml:space="preserve">; </w:t>
            </w:r>
            <w:r w:rsidRPr="006C045A">
              <w:rPr>
                <w:rFonts w:cstheme="minorHAnsi"/>
              </w:rPr>
              <w:t xml:space="preserve">prawa pacjenta; wykorzystywanie i przetwarzanie informacji, stosując narzędzia informatyczne i korzystając </w:t>
            </w:r>
            <w:r w:rsidRPr="006C045A">
              <w:rPr>
                <w:rFonts w:cstheme="minorHAnsi"/>
              </w:rPr>
              <w:br/>
              <w:t>z nowoczesnych źródeł wiedzy medycznej.</w:t>
            </w:r>
          </w:p>
          <w:p w:rsidR="005C7F04" w:rsidRDefault="005C7F04" w:rsidP="006C045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5C7F04" w:rsidRDefault="005C7F04" w:rsidP="006C045A">
            <w:pPr>
              <w:spacing w:after="0" w:line="240" w:lineRule="auto"/>
            </w:pPr>
            <w:r>
              <w:t>w zakresie wiedzy student zna i rozumie: F.W1; F.W2; F.W12; F.W14; F.W18; C.W23; C.W24; C.W27; C.W28</w:t>
            </w:r>
          </w:p>
          <w:p w:rsidR="005C7F04" w:rsidRDefault="005C7F04" w:rsidP="006C045A">
            <w:pPr>
              <w:spacing w:after="0" w:line="240" w:lineRule="auto"/>
            </w:pPr>
            <w:r>
              <w:t>w zakresie umiejętności student potrafi: F.U1; F.U2; F.U3; F.U6; F.U7; F.U11; F.U15; F.U16; F.U18; F.U11; C.U11; C.U12; C.U13; F.U12</w:t>
            </w:r>
          </w:p>
          <w:p w:rsidR="005C7F04" w:rsidRDefault="005C7F04" w:rsidP="006C045A">
            <w:pPr>
              <w:spacing w:after="0" w:line="240" w:lineRule="auto"/>
            </w:pPr>
            <w:r>
              <w:t>w zakresie kompetencji społecznych student jest gotów do: D.U10; D.U11; D.U12; D.U13</w:t>
            </w:r>
          </w:p>
          <w:p w:rsidR="005C7F04" w:rsidRPr="00442D3F" w:rsidRDefault="005C7F04" w:rsidP="006C045A">
            <w:pPr>
              <w:spacing w:after="0" w:line="240" w:lineRule="auto"/>
            </w:pPr>
            <w:r w:rsidRPr="00EF4979">
              <w:rPr>
                <w:b/>
              </w:rPr>
              <w:t xml:space="preserve">Forma zakończenia przedmiotu        </w:t>
            </w:r>
            <w:r w:rsidR="00EC57B5">
              <w:rPr>
                <w:b/>
              </w:rPr>
              <w:t xml:space="preserve">                      </w:t>
            </w:r>
            <w:r>
              <w:rPr>
                <w:b/>
              </w:rPr>
              <w:t xml:space="preserve"> EGZAMIN</w:t>
            </w:r>
          </w:p>
        </w:tc>
      </w:tr>
      <w:tr w:rsidR="005C7F04" w:rsidRPr="00442D3F" w:rsidTr="00560ACF">
        <w:tc>
          <w:tcPr>
            <w:tcW w:w="8688" w:type="dxa"/>
            <w:gridSpan w:val="4"/>
            <w:vAlign w:val="center"/>
          </w:tcPr>
          <w:p w:rsidR="005C7F04" w:rsidRPr="00442D3F" w:rsidRDefault="005C7F04" w:rsidP="006C045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5C7F04" w:rsidRPr="00442D3F" w:rsidRDefault="005C7F04" w:rsidP="00560AC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515</w:t>
            </w:r>
          </w:p>
        </w:tc>
      </w:tr>
      <w:tr w:rsidR="005C7F04" w:rsidRPr="00442D3F" w:rsidTr="00560ACF">
        <w:tc>
          <w:tcPr>
            <w:tcW w:w="8688" w:type="dxa"/>
            <w:gridSpan w:val="4"/>
            <w:vAlign w:val="center"/>
          </w:tcPr>
          <w:p w:rsidR="005C7F04" w:rsidRDefault="005C7F04" w:rsidP="00560ACF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5C7F04" w:rsidRDefault="005C7F04" w:rsidP="00560AC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</w:tr>
      <w:tr w:rsidR="005C7F04" w:rsidRPr="00442D3F" w:rsidTr="00560ACF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5C7F04" w:rsidRPr="00442D3F" w:rsidRDefault="005C7F04" w:rsidP="00560AC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5C7F04" w:rsidRPr="00442D3F" w:rsidTr="00560AC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7F04" w:rsidRDefault="005C7F04" w:rsidP="00560ACF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7F04" w:rsidRDefault="005C7F04" w:rsidP="00560ACF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7F04" w:rsidRDefault="005C7F04" w:rsidP="00560ACF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5C7F04" w:rsidRPr="00442D3F" w:rsidTr="00560AC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7F04" w:rsidRPr="00D44629" w:rsidRDefault="005C7F04" w:rsidP="00560ACF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7F04" w:rsidRPr="00005023" w:rsidRDefault="00FB2731" w:rsidP="00005023">
            <w:pPr>
              <w:spacing w:after="0" w:line="240" w:lineRule="auto"/>
              <w:jc w:val="both"/>
            </w:pPr>
            <w:r w:rsidRPr="00005023">
              <w:t xml:space="preserve">Sprawdzian pisemny/ustny – pytania testowe/otwarte, </w:t>
            </w:r>
            <w:r w:rsidR="00D86E8D">
              <w:rPr>
                <w:noProof/>
              </w:rPr>
              <w:t>E</w:t>
            </w:r>
            <w:r w:rsidRPr="00005023"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7F04" w:rsidRPr="00342DAD" w:rsidRDefault="005C7F04" w:rsidP="00560AC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C7F04" w:rsidRPr="00442D3F" w:rsidTr="00560AC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7F04" w:rsidRPr="00442D3F" w:rsidRDefault="005C7F04" w:rsidP="00560AC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5C7F04" w:rsidRPr="00005023" w:rsidRDefault="003622BC" w:rsidP="00005023">
            <w:pPr>
              <w:spacing w:after="0" w:line="240" w:lineRule="auto"/>
              <w:jc w:val="both"/>
            </w:pPr>
            <w:r w:rsidRPr="00005023">
              <w:t>Sprawozdanie/</w:t>
            </w:r>
            <w:r w:rsidR="00005023" w:rsidRPr="00005023">
              <w:t>Obserwacja/e</w:t>
            </w:r>
            <w:r w:rsidR="005C7F04" w:rsidRPr="00005023">
              <w:t>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7F04" w:rsidRPr="00342DAD" w:rsidRDefault="005C7F04" w:rsidP="00560AC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5C7F04" w:rsidRPr="00442D3F" w:rsidTr="00560ACF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5C7F04" w:rsidRDefault="005C7F04" w:rsidP="00560ACF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BD08FE" w:rsidRPr="00005023" w:rsidRDefault="00BD08FE" w:rsidP="00005023">
            <w:pPr>
              <w:spacing w:after="0" w:line="240" w:lineRule="auto"/>
              <w:jc w:val="both"/>
              <w:rPr>
                <w:rFonts w:cstheme="minorHAnsi"/>
              </w:rPr>
            </w:pPr>
            <w:r w:rsidRPr="00005023">
              <w:rPr>
                <w:rFonts w:cstheme="minorHAnsi"/>
              </w:rPr>
              <w:t>Obserwacja pracy studenta</w:t>
            </w:r>
            <w:r w:rsidRPr="00005023">
              <w:rPr>
                <w:rFonts w:cstheme="minorHAnsi"/>
                <w:sz w:val="16"/>
                <w:szCs w:val="16"/>
              </w:rPr>
              <w:t xml:space="preserve"> </w:t>
            </w:r>
            <w:r w:rsidRPr="00005023">
              <w:rPr>
                <w:rFonts w:cstheme="minorHAnsi"/>
              </w:rPr>
              <w:t>ocenianie ciągłe przez nauczyciela (obserwacja),</w:t>
            </w:r>
          </w:p>
          <w:p w:rsidR="005C7F04" w:rsidRPr="00005023" w:rsidRDefault="00BD08FE" w:rsidP="00005023">
            <w:pPr>
              <w:spacing w:after="0" w:line="240" w:lineRule="auto"/>
              <w:jc w:val="both"/>
            </w:pPr>
            <w:r w:rsidRPr="00005023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5C7F04" w:rsidRPr="00342DAD" w:rsidRDefault="005C7F04" w:rsidP="00560AC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5C7F04" w:rsidRPr="00E27AFD" w:rsidRDefault="005C7F04" w:rsidP="005C7F04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E27AFD" w:rsidRPr="00484E04">
        <w:rPr>
          <w:rFonts w:cstheme="minorHAnsi"/>
        </w:rPr>
        <w:t>,</w:t>
      </w:r>
      <w:r w:rsidR="00E27AFD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E27AFD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5C7F04" w:rsidRDefault="005C7F04" w:rsidP="005C7F04">
      <w:r>
        <w:t xml:space="preserve">    uzyskana ocena oznacza, że:</w:t>
      </w:r>
    </w:p>
    <w:p w:rsidR="005C7F04" w:rsidRPr="000219E6" w:rsidRDefault="005C7F04" w:rsidP="005C7F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5C7F04" w:rsidRPr="000219E6" w:rsidRDefault="005C7F04" w:rsidP="005C7F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5C7F04" w:rsidRPr="000219E6" w:rsidRDefault="005C7F04" w:rsidP="005C7F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5C7F04" w:rsidRPr="000219E6" w:rsidRDefault="005C7F04" w:rsidP="005C7F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5C7F04" w:rsidRPr="000219E6" w:rsidRDefault="005C7F04" w:rsidP="005C7F04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5C7F04" w:rsidRDefault="005C7F04" w:rsidP="00E27AFD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7D0189">
        <w:t xml:space="preserve"> </w:t>
      </w:r>
    </w:p>
    <w:p w:rsidR="005C7F04" w:rsidRPr="004E34A9" w:rsidRDefault="005C7F04" w:rsidP="004E34A9">
      <w:pPr>
        <w:jc w:val="both"/>
        <w:rPr>
          <w:rFonts w:cstheme="minorHAnsi"/>
          <w:color w:val="0070C0"/>
        </w:rPr>
      </w:pPr>
    </w:p>
    <w:sectPr w:rsidR="005C7F04" w:rsidRPr="004E34A9" w:rsidSect="008150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E19"/>
    <w:rsid w:val="00005023"/>
    <w:rsid w:val="00011CEB"/>
    <w:rsid w:val="000932B6"/>
    <w:rsid w:val="001A5346"/>
    <w:rsid w:val="00213DF9"/>
    <w:rsid w:val="00282394"/>
    <w:rsid w:val="00297929"/>
    <w:rsid w:val="00306A78"/>
    <w:rsid w:val="003622BC"/>
    <w:rsid w:val="003B44DA"/>
    <w:rsid w:val="004E34A9"/>
    <w:rsid w:val="00560ACF"/>
    <w:rsid w:val="005C6DFF"/>
    <w:rsid w:val="005C7F04"/>
    <w:rsid w:val="005F059B"/>
    <w:rsid w:val="00676497"/>
    <w:rsid w:val="006C045A"/>
    <w:rsid w:val="006F1413"/>
    <w:rsid w:val="007D0189"/>
    <w:rsid w:val="008150F6"/>
    <w:rsid w:val="00974AA1"/>
    <w:rsid w:val="00AB4F6F"/>
    <w:rsid w:val="00AC3E19"/>
    <w:rsid w:val="00B508F9"/>
    <w:rsid w:val="00BD08FE"/>
    <w:rsid w:val="00C217B7"/>
    <w:rsid w:val="00C44FF5"/>
    <w:rsid w:val="00C84473"/>
    <w:rsid w:val="00CA3F1F"/>
    <w:rsid w:val="00D86E8D"/>
    <w:rsid w:val="00DF415A"/>
    <w:rsid w:val="00E27AFD"/>
    <w:rsid w:val="00E57615"/>
    <w:rsid w:val="00EC57B5"/>
    <w:rsid w:val="00F43C1C"/>
    <w:rsid w:val="00FB2731"/>
    <w:rsid w:val="00F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D69355-D23A-4622-A44D-9E1C7FCEF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50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5C7F0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redniasiatka21">
    <w:name w:val="Średnia siatka 21"/>
    <w:uiPriority w:val="99"/>
    <w:qFormat/>
    <w:rsid w:val="005C7F04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Zwykatabela31">
    <w:name w:val="Zwykła tabela 31"/>
    <w:uiPriority w:val="19"/>
    <w:qFormat/>
    <w:rsid w:val="005C7F04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6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2020-05-29T23:44:00Z</dcterms:created>
  <dcterms:modified xsi:type="dcterms:W3CDTF">2020-05-30T14:32:00Z</dcterms:modified>
</cp:coreProperties>
</file>